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4768"/>
      </w:tblGrid>
      <w:tr w:rsidR="00F206AA" w:rsidTr="00C57F97">
        <w:trPr>
          <w:trHeight w:val="354"/>
        </w:trPr>
        <w:tc>
          <w:tcPr>
            <w:tcW w:w="9426" w:type="dxa"/>
            <w:gridSpan w:val="2"/>
          </w:tcPr>
          <w:p w:rsidR="00F206AA" w:rsidRDefault="00F206AA" w:rsidP="00C57F9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Муниципальное образование «Шоруньжинское сельское поселение»</w:t>
            </w:r>
          </w:p>
        </w:tc>
      </w:tr>
      <w:tr w:rsidR="00F206AA" w:rsidTr="00C57F97">
        <w:tc>
          <w:tcPr>
            <w:tcW w:w="4658" w:type="dxa"/>
          </w:tcPr>
          <w:p w:rsidR="00F206AA" w:rsidRDefault="00F206AA" w:rsidP="00C57F97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768" w:type="dxa"/>
          </w:tcPr>
          <w:p w:rsidR="00F206AA" w:rsidRDefault="00F206AA" w:rsidP="00C57F97">
            <w:pPr>
              <w:jc w:val="center"/>
              <w:rPr>
                <w:color w:val="0000FF"/>
                <w:sz w:val="20"/>
              </w:rPr>
            </w:pPr>
          </w:p>
        </w:tc>
      </w:tr>
      <w:tr w:rsidR="00F206AA" w:rsidTr="00C57F97">
        <w:tc>
          <w:tcPr>
            <w:tcW w:w="4658" w:type="dxa"/>
          </w:tcPr>
          <w:p w:rsidR="00F206AA" w:rsidRDefault="00F206AA" w:rsidP="00C57F97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  № 34</w:t>
            </w:r>
          </w:p>
        </w:tc>
        <w:tc>
          <w:tcPr>
            <w:tcW w:w="4768" w:type="dxa"/>
          </w:tcPr>
          <w:p w:rsidR="00F206AA" w:rsidRDefault="00F206AA" w:rsidP="00C57F9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"  27   " ноября 2015 года</w:t>
            </w:r>
          </w:p>
        </w:tc>
      </w:tr>
    </w:tbl>
    <w:p w:rsidR="00F206AA" w:rsidRDefault="00F206AA" w:rsidP="00F206AA">
      <w:pPr>
        <w:pStyle w:val="2"/>
        <w:ind w:firstLine="0"/>
        <w:jc w:val="center"/>
      </w:pPr>
    </w:p>
    <w:p w:rsidR="00F206AA" w:rsidRDefault="00F206AA" w:rsidP="00F206AA"/>
    <w:p w:rsidR="00F206AA" w:rsidRDefault="00F206AA" w:rsidP="00F206A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F206AA" w:rsidRDefault="00F206AA" w:rsidP="00F206AA">
      <w:pPr>
        <w:shd w:val="clear" w:color="auto" w:fill="FFFFFF"/>
        <w:jc w:val="center"/>
      </w:pPr>
    </w:p>
    <w:p w:rsidR="00F206AA" w:rsidRDefault="00F206AA" w:rsidP="00F206AA">
      <w:pPr>
        <w:shd w:val="clear" w:color="auto" w:fill="FFFFFF"/>
        <w:jc w:val="center"/>
        <w:rPr>
          <w:b/>
        </w:rPr>
      </w:pPr>
      <w:r w:rsidRPr="004450C7">
        <w:rPr>
          <w:b/>
          <w:bCs/>
          <w:spacing w:val="-1"/>
        </w:rPr>
        <w:t xml:space="preserve">Собрания депутатов муниципального образования </w:t>
      </w:r>
      <w:r w:rsidRPr="004450C7">
        <w:rPr>
          <w:b/>
          <w:bCs/>
        </w:rPr>
        <w:t>«</w:t>
      </w:r>
      <w:r>
        <w:rPr>
          <w:b/>
          <w:bCs/>
        </w:rPr>
        <w:t>Шоруньжинское сельское поселение</w:t>
      </w:r>
      <w:r w:rsidRPr="004450C7">
        <w:rPr>
          <w:b/>
        </w:rPr>
        <w:t>»</w:t>
      </w:r>
    </w:p>
    <w:p w:rsidR="00F206AA" w:rsidRPr="004450C7" w:rsidRDefault="00F206AA" w:rsidP="00F206AA">
      <w:pPr>
        <w:shd w:val="clear" w:color="auto" w:fill="FFFFFF"/>
        <w:jc w:val="center"/>
        <w:rPr>
          <w:b/>
        </w:rPr>
      </w:pPr>
    </w:p>
    <w:p w:rsidR="00F206AA" w:rsidRDefault="00F206AA" w:rsidP="00F206AA">
      <w:pPr>
        <w:shd w:val="clear" w:color="auto" w:fill="FFFFFF"/>
        <w:jc w:val="center"/>
        <w:rPr>
          <w:spacing w:val="-1"/>
        </w:rPr>
      </w:pPr>
      <w:r>
        <w:t xml:space="preserve">Об исполнении бюджета муниципального образования </w:t>
      </w:r>
      <w:r>
        <w:rPr>
          <w:spacing w:val="-1"/>
        </w:rPr>
        <w:t>«Шоруньжинское сельское поселение» 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</w:p>
    <w:p w:rsidR="00F206AA" w:rsidRDefault="00F206AA" w:rsidP="00F206AA">
      <w:pPr>
        <w:shd w:val="clear" w:color="auto" w:fill="FFFFFF"/>
      </w:pPr>
    </w:p>
    <w:p w:rsidR="00F206AA" w:rsidRDefault="00F206AA" w:rsidP="00F206AA">
      <w:pPr>
        <w:shd w:val="clear" w:color="auto" w:fill="FFFFFF"/>
        <w:ind w:firstLine="709"/>
        <w:jc w:val="both"/>
      </w:pPr>
      <w:r>
        <w:t>Рассмотрев итоги исполнения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 xml:space="preserve">» </w:t>
      </w:r>
      <w:r>
        <w:rPr>
          <w:spacing w:val="-1"/>
        </w:rPr>
        <w:t>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  <w:r>
        <w:t xml:space="preserve"> Собрание депутатов муниципального образования «</w:t>
      </w:r>
      <w:r>
        <w:rPr>
          <w:spacing w:val="-1"/>
        </w:rPr>
        <w:t>Шоруньжинское сельское поселение</w:t>
      </w:r>
      <w:r>
        <w:t>» РЕШАЕТ:</w:t>
      </w:r>
    </w:p>
    <w:p w:rsidR="00F206AA" w:rsidRDefault="00F206AA" w:rsidP="00F206A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t>1. Отчет Администрации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 исполнении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 xml:space="preserve">» </w:t>
      </w:r>
      <w:r>
        <w:rPr>
          <w:spacing w:val="-1"/>
        </w:rPr>
        <w:t>за</w:t>
      </w:r>
      <w:r w:rsidRPr="00355773">
        <w:rPr>
          <w:spacing w:val="-1"/>
        </w:rPr>
        <w:t xml:space="preserve"> </w:t>
      </w:r>
      <w:r>
        <w:rPr>
          <w:spacing w:val="-1"/>
        </w:rPr>
        <w:t>3 квартал 2015 года</w:t>
      </w:r>
      <w:r>
        <w:t>, согласно приложениям № 1, 2, 3, 4  к настоящему решению принять к сведению.</w:t>
      </w:r>
    </w:p>
    <w:p w:rsidR="00F206AA" w:rsidRDefault="00F206AA" w:rsidP="00F206A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2. Администрации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обеспечение выполнения плановых показателей по доходам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>».</w:t>
      </w:r>
    </w:p>
    <w:p w:rsidR="00F206AA" w:rsidRDefault="00F206AA" w:rsidP="00F206AA">
      <w:pPr>
        <w:widowControl w:val="0"/>
        <w:shd w:val="clear" w:color="auto" w:fill="FFFFFF"/>
        <w:tabs>
          <w:tab w:val="left" w:pos="1198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t>3. Получателям средств бюджета муниципального образования «</w:t>
      </w:r>
      <w:r>
        <w:rPr>
          <w:spacing w:val="-1"/>
        </w:rPr>
        <w:t>Шоруньжинское сельское поселение</w:t>
      </w:r>
      <w:r>
        <w:t>» обеспечить принятие мер:</w:t>
      </w:r>
    </w:p>
    <w:p w:rsidR="00F206AA" w:rsidRDefault="00F206AA" w:rsidP="00F206AA">
      <w:pPr>
        <w:shd w:val="clear" w:color="auto" w:fill="FFFFFF"/>
        <w:tabs>
          <w:tab w:val="left" w:pos="907"/>
        </w:tabs>
        <w:ind w:firstLine="709"/>
      </w:pPr>
      <w:r>
        <w:t>-по эффективному использованию бюджетных средств;</w:t>
      </w:r>
    </w:p>
    <w:p w:rsidR="00F206AA" w:rsidRDefault="00F206AA" w:rsidP="00F206AA">
      <w:pPr>
        <w:shd w:val="clear" w:color="auto" w:fill="FFFFFF"/>
        <w:tabs>
          <w:tab w:val="left" w:pos="1075"/>
        </w:tabs>
        <w:ind w:firstLine="709"/>
        <w:jc w:val="both"/>
      </w:pPr>
      <w:r>
        <w:t>- по ограничению принятия новых расходных обязательств не обеспеченных реальными источниками финансирования.</w:t>
      </w:r>
    </w:p>
    <w:p w:rsidR="00F206AA" w:rsidRDefault="00F206AA" w:rsidP="00F206AA">
      <w:pPr>
        <w:shd w:val="clear" w:color="auto" w:fill="FFFFFF"/>
        <w:tabs>
          <w:tab w:val="left" w:pos="1054"/>
        </w:tabs>
        <w:ind w:firstLine="709"/>
        <w:jc w:val="both"/>
      </w:pPr>
      <w:r>
        <w:rPr>
          <w:spacing w:val="-15"/>
        </w:rPr>
        <w:t xml:space="preserve">4. </w:t>
      </w:r>
      <w:r>
        <w:t>Обнародовать настоящее решение в установленном порядке на информационных стендах поселения.</w:t>
      </w:r>
    </w:p>
    <w:p w:rsidR="00F206AA" w:rsidRDefault="00F206AA" w:rsidP="00F206AA">
      <w:pPr>
        <w:shd w:val="clear" w:color="auto" w:fill="FFFFFF"/>
        <w:tabs>
          <w:tab w:val="left" w:pos="1154"/>
        </w:tabs>
        <w:ind w:firstLine="709"/>
        <w:jc w:val="both"/>
      </w:pPr>
      <w:r>
        <w:rPr>
          <w:spacing w:val="-20"/>
        </w:rPr>
        <w:t xml:space="preserve">5. </w:t>
      </w:r>
      <w:r>
        <w:t>Контроль за исполнением настоящего решения возложить на постоянную комиссию по бюджету, налогам и платежам.</w:t>
      </w:r>
    </w:p>
    <w:p w:rsidR="00F206AA" w:rsidRDefault="00F206AA" w:rsidP="00F206AA">
      <w:pPr>
        <w:shd w:val="clear" w:color="auto" w:fill="FFFFFF"/>
        <w:tabs>
          <w:tab w:val="left" w:pos="1154"/>
        </w:tabs>
        <w:ind w:firstLine="709"/>
        <w:jc w:val="both"/>
      </w:pPr>
    </w:p>
    <w:p w:rsidR="00F206AA" w:rsidRDefault="00F206AA" w:rsidP="00F206AA">
      <w:pPr>
        <w:shd w:val="clear" w:color="auto" w:fill="FFFFFF"/>
        <w:tabs>
          <w:tab w:val="left" w:pos="1154"/>
        </w:tabs>
        <w:ind w:firstLine="709"/>
        <w:jc w:val="both"/>
      </w:pPr>
    </w:p>
    <w:p w:rsidR="00F206AA" w:rsidRDefault="00F206AA" w:rsidP="00F206AA">
      <w:pPr>
        <w:shd w:val="clear" w:color="auto" w:fill="FFFFFF"/>
        <w:tabs>
          <w:tab w:val="left" w:pos="1154"/>
        </w:tabs>
        <w:ind w:firstLine="709"/>
        <w:jc w:val="both"/>
      </w:pPr>
    </w:p>
    <w:p w:rsidR="00F206AA" w:rsidRDefault="00F206AA" w:rsidP="00F206AA"/>
    <w:p w:rsidR="00F206AA" w:rsidRDefault="00F206AA" w:rsidP="00F206AA"/>
    <w:p w:rsidR="00F206AA" w:rsidRDefault="00F206AA" w:rsidP="00F206AA">
      <w:r>
        <w:t>Глава муниципального образования</w:t>
      </w:r>
    </w:p>
    <w:p w:rsidR="00F206AA" w:rsidRDefault="00F206AA" w:rsidP="00F206AA">
      <w:r>
        <w:t>«</w:t>
      </w:r>
      <w:r>
        <w:rPr>
          <w:spacing w:val="-1"/>
        </w:rPr>
        <w:t>Шоруньжинское сельское поселение</w:t>
      </w:r>
      <w:r>
        <w:t>»,</w:t>
      </w:r>
    </w:p>
    <w:p w:rsidR="00F206AA" w:rsidRDefault="00F206AA" w:rsidP="00F206AA">
      <w:r>
        <w:t>Председатель Собрания депутатов</w:t>
      </w:r>
      <w:r>
        <w:tab/>
        <w:t xml:space="preserve">                                            Григорьева Л.А.</w:t>
      </w:r>
      <w:r>
        <w:tab/>
      </w:r>
      <w:r>
        <w:tab/>
      </w:r>
      <w:r>
        <w:tab/>
      </w:r>
      <w:r>
        <w:tab/>
        <w:t xml:space="preserve">              </w:t>
      </w:r>
    </w:p>
    <w:p w:rsidR="00F206AA" w:rsidRDefault="00F206AA" w:rsidP="00F206AA"/>
    <w:p w:rsidR="005950ED" w:rsidRDefault="005950ED"/>
    <w:sectPr w:rsidR="005950ED" w:rsidSect="0003373A">
      <w:headerReference w:type="even" r:id="rId4"/>
      <w:headerReference w:type="default" r:id="rId5"/>
      <w:pgSz w:w="11906" w:h="16838" w:code="9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F20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BCC" w:rsidRDefault="00F206A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C" w:rsidRDefault="00F206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2BCC" w:rsidRDefault="00F206A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6AA"/>
    <w:rsid w:val="005950ED"/>
    <w:rsid w:val="00F2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06AA"/>
    <w:pPr>
      <w:keepNext/>
      <w:ind w:firstLine="72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0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20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06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F20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94ECF40B6994AB74107589EB5ED27" ma:contentTypeVersion="2" ma:contentTypeDescription="Создание документа." ma:contentTypeScope="" ma:versionID="9816ed05826660ab752e272bedcc48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9a0cf8-0767-4f43-9634-661966463bf4" targetNamespace="http://schemas.microsoft.com/office/2006/metadata/properties" ma:root="true" ma:fieldsID="0f52761ae99cdfa76e41bc140fc01c7a" ns2:_="" ns3:_="" ns4:_="">
    <xsd:import namespace="57504d04-691e-4fc4-8f09-4f19fdbe90f6"/>
    <xsd:import namespace="6d7c22ec-c6a4-4777-88aa-bc3c76ac660e"/>
    <xsd:import namespace="d39a0cf8-0767-4f43-9634-661966463b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0cf8-0767-4f43-9634-661966463bf4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4__x0430__x0442__x0430__x0020__x0434__x043e__x043a__x0443__x043c__x0435__x043d__x0442__x0430_ xmlns="d39a0cf8-0767-4f43-9634-661966463bf4">2016-05-31T20:00:00+00:00</_x0414__x0430__x0442__x0430__x0020__x0434__x043e__x043a__x0443__x043c__x0435__x043d__x0442__x0430_>
    <_dlc_DocId xmlns="57504d04-691e-4fc4-8f09-4f19fdbe90f6">XXJ7TYMEEKJ2-4377-6</_dlc_DocId>
    <_dlc_DocIdUrl xmlns="57504d04-691e-4fc4-8f09-4f19fdbe90f6">
      <Url>http://spsearch.gov.mari.ru:32643/morki/shorunga/_layouts/DocIdRedir.aspx?ID=XXJ7TYMEEKJ2-4377-6</Url>
      <Description>XXJ7TYMEEKJ2-4377-6</Description>
    </_dlc_DocIdUrl>
  </documentManagement>
</p:properties>
</file>

<file path=customXml/itemProps1.xml><?xml version="1.0" encoding="utf-8"?>
<ds:datastoreItem xmlns:ds="http://schemas.openxmlformats.org/officeDocument/2006/customXml" ds:itemID="{6C343534-599C-45C2-83C1-356EBF7F0F71}"/>
</file>

<file path=customXml/itemProps2.xml><?xml version="1.0" encoding="utf-8"?>
<ds:datastoreItem xmlns:ds="http://schemas.openxmlformats.org/officeDocument/2006/customXml" ds:itemID="{5170D011-F7E5-41C1-BDBA-7588CAF3BDCC}"/>
</file>

<file path=customXml/itemProps3.xml><?xml version="1.0" encoding="utf-8"?>
<ds:datastoreItem xmlns:ds="http://schemas.openxmlformats.org/officeDocument/2006/customXml" ds:itemID="{35046700-0A7D-4DA5-BEFA-A6B3C85C8F1A}"/>
</file>

<file path=customXml/itemProps4.xml><?xml version="1.0" encoding="utf-8"?>
<ds:datastoreItem xmlns:ds="http://schemas.openxmlformats.org/officeDocument/2006/customXml" ds:itemID="{D0DD92A9-3A4D-492C-B6B2-F8162BEEC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Company>DG Win&amp;Soft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за 3 квартал 2015 года</dc:title>
  <dc:creator>adm</dc:creator>
  <cp:lastModifiedBy>adm</cp:lastModifiedBy>
  <cp:revision>1</cp:revision>
  <dcterms:created xsi:type="dcterms:W3CDTF">2016-05-31T12:25:00Z</dcterms:created>
  <dcterms:modified xsi:type="dcterms:W3CDTF">2016-05-31T12:26:00Z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0x01010070794ECF40B6994AB74107589EB5ED27</vt:lpwstr>
  </property>
  <property fmtid="{D5CDD505-2E9C-101B-9397-08002B2CF9AE}" pid="3" name="_dlc_DocIdItemGuid">
    <vt:lpwstr>2127a8a0-5c41-4fd7-86fc-52a7355c3d4e</vt:lpwstr>
  </property>
</Properties>
</file>